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25" w:rsidRPr="00921C85" w:rsidRDefault="00A66125" w:rsidP="00A66125">
      <w:pPr>
        <w:pBdr>
          <w:bottom w:val="single" w:sz="8" w:space="1" w:color="auto"/>
        </w:pBdr>
        <w:spacing w:after="0" w:line="240" w:lineRule="auto"/>
        <w:rPr>
          <w:rFonts w:ascii="Tahoma" w:eastAsia="Times New Roman" w:hAnsi="Tahoma" w:cs="Tahoma"/>
        </w:rPr>
      </w:pPr>
      <w:r w:rsidRPr="00921C85">
        <w:rPr>
          <w:rFonts w:ascii="Tahoma" w:eastAsia="Times New Roman" w:hAnsi="Tahoma" w:cs="Tahoma"/>
          <w:b/>
        </w:rPr>
        <w:t>Town of Shirley</w:t>
      </w:r>
      <w:r w:rsidRPr="00921C85">
        <w:rPr>
          <w:rFonts w:ascii="Tahoma" w:eastAsia="Times New Roman" w:hAnsi="Tahoma" w:cs="Tahoma"/>
        </w:rPr>
        <w:tab/>
      </w:r>
      <w:r w:rsidRPr="00921C85">
        <w:rPr>
          <w:rFonts w:ascii="Tahoma" w:eastAsia="Times New Roman" w:hAnsi="Tahoma" w:cs="Tahoma"/>
        </w:rPr>
        <w:tab/>
      </w:r>
      <w:r w:rsidRPr="00921C85">
        <w:rPr>
          <w:rFonts w:ascii="Tahoma" w:eastAsia="Times New Roman" w:hAnsi="Tahoma" w:cs="Tahoma"/>
        </w:rPr>
        <w:tab/>
      </w:r>
      <w:r w:rsidRPr="00921C85">
        <w:rPr>
          <w:rFonts w:ascii="Tahoma" w:eastAsia="Times New Roman" w:hAnsi="Tahoma" w:cs="Tahoma"/>
        </w:rPr>
        <w:tab/>
      </w:r>
      <w:r w:rsidRPr="00921C85">
        <w:rPr>
          <w:rFonts w:ascii="Tahoma" w:eastAsia="Times New Roman" w:hAnsi="Tahoma" w:cs="Tahoma"/>
        </w:rPr>
        <w:tab/>
        <w:t>Telephone   978-425-2600 Ext # 240</w:t>
      </w:r>
    </w:p>
    <w:p w:rsidR="00A66125" w:rsidRPr="00921C85" w:rsidRDefault="00A66125" w:rsidP="00A66125">
      <w:pPr>
        <w:pBdr>
          <w:bottom w:val="single" w:sz="8" w:space="1" w:color="auto"/>
        </w:pBdr>
        <w:spacing w:after="0" w:line="240" w:lineRule="auto"/>
        <w:rPr>
          <w:rFonts w:ascii="Tahoma" w:eastAsia="Times New Roman" w:hAnsi="Tahoma" w:cs="Tahoma"/>
        </w:rPr>
      </w:pPr>
      <w:r w:rsidRPr="00921C85">
        <w:rPr>
          <w:rFonts w:ascii="Tahoma" w:eastAsia="Times New Roman" w:hAnsi="Tahoma" w:cs="Tahoma"/>
          <w:b/>
        </w:rPr>
        <w:t>Zoning Board of Appeals</w:t>
      </w:r>
      <w:r w:rsidRPr="00921C85">
        <w:rPr>
          <w:rFonts w:ascii="Tahoma" w:eastAsia="Times New Roman" w:hAnsi="Tahoma" w:cs="Tahoma"/>
        </w:rPr>
        <w:tab/>
      </w:r>
      <w:r w:rsidRPr="00921C85">
        <w:rPr>
          <w:rFonts w:ascii="Tahoma" w:eastAsia="Times New Roman" w:hAnsi="Tahoma" w:cs="Tahoma"/>
        </w:rPr>
        <w:tab/>
      </w:r>
      <w:r w:rsidRPr="00921C85">
        <w:rPr>
          <w:rFonts w:ascii="Tahoma" w:eastAsia="Times New Roman" w:hAnsi="Tahoma" w:cs="Tahoma"/>
        </w:rPr>
        <w:tab/>
      </w:r>
      <w:r w:rsidRPr="00921C85">
        <w:rPr>
          <w:rFonts w:ascii="Tahoma" w:eastAsia="Times New Roman" w:hAnsi="Tahoma" w:cs="Tahoma"/>
        </w:rPr>
        <w:tab/>
        <w:t xml:space="preserve">Facsimile     978-425-2627 </w:t>
      </w:r>
    </w:p>
    <w:p w:rsidR="00A66125" w:rsidRPr="00921C85" w:rsidRDefault="00A66125" w:rsidP="00A66125">
      <w:pPr>
        <w:spacing w:after="0" w:line="240" w:lineRule="auto"/>
        <w:rPr>
          <w:rFonts w:ascii="Tahoma" w:eastAsia="Times New Roman" w:hAnsi="Tahoma" w:cs="Tahoma"/>
          <w:b/>
        </w:rPr>
      </w:pPr>
      <w:r w:rsidRPr="00921C85">
        <w:rPr>
          <w:rFonts w:ascii="Tahoma" w:eastAsia="Times New Roman" w:hAnsi="Tahoma" w:cs="Tahoma"/>
        </w:rPr>
        <w:t>7 Keady Way, Shirley, MA 01464</w:t>
      </w:r>
      <w:r w:rsidRPr="00921C85">
        <w:rPr>
          <w:rFonts w:ascii="Tahoma" w:eastAsia="Times New Roman" w:hAnsi="Tahoma" w:cs="Tahoma"/>
        </w:rPr>
        <w:tab/>
      </w:r>
      <w:r w:rsidRPr="00921C85">
        <w:rPr>
          <w:rFonts w:ascii="Tahoma" w:eastAsia="Times New Roman" w:hAnsi="Tahoma" w:cs="Tahoma"/>
        </w:rPr>
        <w:tab/>
      </w:r>
      <w:r w:rsidRPr="00921C85">
        <w:rPr>
          <w:rFonts w:ascii="Tahoma" w:eastAsia="Times New Roman" w:hAnsi="Tahoma" w:cs="Tahoma"/>
        </w:rPr>
        <w:tab/>
      </w:r>
      <w:r w:rsidRPr="00921C85">
        <w:rPr>
          <w:rFonts w:ascii="Tahoma" w:eastAsia="Times New Roman" w:hAnsi="Tahoma" w:cs="Tahoma"/>
        </w:rPr>
        <w:tab/>
      </w:r>
      <w:r w:rsidRPr="00921C85">
        <w:rPr>
          <w:rFonts w:ascii="Tahoma" w:eastAsia="Times New Roman" w:hAnsi="Tahoma" w:cs="Tahoma"/>
        </w:rPr>
        <w:tab/>
      </w:r>
      <w:hyperlink r:id="rId5" w:history="1">
        <w:r w:rsidRPr="00921C85">
          <w:rPr>
            <w:rStyle w:val="Hyperlink"/>
            <w:rFonts w:ascii="Tahoma" w:eastAsia="Times New Roman" w:hAnsi="Tahoma" w:cs="Tahoma"/>
          </w:rPr>
          <w:t>zbaclerk@shirley-ma.gov</w:t>
        </w:r>
      </w:hyperlink>
      <w:r w:rsidRPr="00921C85">
        <w:rPr>
          <w:rFonts w:ascii="Tahoma" w:eastAsia="Times New Roman" w:hAnsi="Tahoma" w:cs="Tahoma"/>
        </w:rPr>
        <w:t xml:space="preserve">                    </w:t>
      </w:r>
      <w:r w:rsidRPr="00921C85">
        <w:rPr>
          <w:rFonts w:ascii="Tahoma" w:eastAsia="Times New Roman" w:hAnsi="Tahoma" w:cs="Tahoma"/>
          <w:u w:val="single"/>
        </w:rPr>
        <w:t xml:space="preserve"> </w:t>
      </w:r>
      <w:r w:rsidRPr="00921C85">
        <w:rPr>
          <w:rFonts w:ascii="Tahoma" w:eastAsia="Times New Roman" w:hAnsi="Tahoma" w:cs="Tahoma"/>
          <w:b/>
        </w:rPr>
        <w:t xml:space="preserve">            </w:t>
      </w:r>
    </w:p>
    <w:p w:rsidR="00A66125" w:rsidRPr="00921C85" w:rsidRDefault="00A66125" w:rsidP="00A66125">
      <w:pPr>
        <w:spacing w:after="0" w:line="240" w:lineRule="auto"/>
        <w:jc w:val="center"/>
        <w:rPr>
          <w:rFonts w:ascii="Tahoma" w:eastAsia="Times New Roman" w:hAnsi="Tahoma" w:cs="Tahoma"/>
          <w:b/>
          <w:u w:val="single"/>
        </w:rPr>
      </w:pPr>
    </w:p>
    <w:p w:rsidR="00A66125" w:rsidRPr="00921C85" w:rsidRDefault="00A66125" w:rsidP="00A66125">
      <w:pPr>
        <w:spacing w:after="0" w:line="240" w:lineRule="auto"/>
        <w:jc w:val="center"/>
        <w:rPr>
          <w:rFonts w:ascii="Tahoma" w:eastAsia="Times New Roman" w:hAnsi="Tahoma" w:cs="Tahoma"/>
          <w:b/>
          <w:u w:val="single"/>
        </w:rPr>
      </w:pPr>
    </w:p>
    <w:p w:rsidR="00A66125" w:rsidRPr="00921C85" w:rsidRDefault="00A66125" w:rsidP="00A66125">
      <w:pPr>
        <w:spacing w:after="0" w:line="240" w:lineRule="auto"/>
        <w:jc w:val="center"/>
        <w:rPr>
          <w:rFonts w:ascii="Tahoma" w:eastAsia="Times New Roman" w:hAnsi="Tahoma" w:cs="Tahoma"/>
          <w:b/>
          <w:u w:val="single"/>
        </w:rPr>
      </w:pPr>
    </w:p>
    <w:p w:rsidR="00A66125" w:rsidRPr="00921C85" w:rsidRDefault="00A66125" w:rsidP="00A66125">
      <w:pPr>
        <w:spacing w:after="0" w:line="240" w:lineRule="auto"/>
        <w:jc w:val="center"/>
        <w:rPr>
          <w:rFonts w:ascii="Tahoma" w:eastAsia="Times New Roman" w:hAnsi="Tahoma" w:cs="Tahoma"/>
          <w:b/>
          <w:u w:val="single"/>
        </w:rPr>
      </w:pPr>
    </w:p>
    <w:p w:rsidR="00A66125" w:rsidRPr="00921C85" w:rsidRDefault="00A66125" w:rsidP="00A66125">
      <w:pPr>
        <w:spacing w:after="0" w:line="240" w:lineRule="auto"/>
        <w:jc w:val="center"/>
        <w:rPr>
          <w:rFonts w:ascii="Tahoma" w:eastAsia="Times New Roman" w:hAnsi="Tahoma" w:cs="Tahoma"/>
          <w:b/>
          <w:u w:val="single"/>
        </w:rPr>
      </w:pPr>
      <w:r w:rsidRPr="00921C85">
        <w:rPr>
          <w:rFonts w:ascii="Tahoma" w:eastAsia="Times New Roman" w:hAnsi="Tahoma" w:cs="Tahoma"/>
          <w:b/>
          <w:u w:val="single"/>
        </w:rPr>
        <w:t>MEETING MINUTES</w:t>
      </w:r>
    </w:p>
    <w:p w:rsidR="00A66125" w:rsidRPr="00921C85" w:rsidRDefault="00A66125" w:rsidP="00A66125">
      <w:pPr>
        <w:spacing w:after="0" w:line="240" w:lineRule="auto"/>
        <w:ind w:left="288" w:right="288"/>
        <w:jc w:val="center"/>
        <w:rPr>
          <w:rFonts w:ascii="Tahoma" w:eastAsia="Times New Roman" w:hAnsi="Tahoma" w:cs="Tahoma"/>
          <w:b/>
          <w:color w:val="000000"/>
        </w:rPr>
      </w:pPr>
      <w:r w:rsidRPr="00921C85">
        <w:rPr>
          <w:rFonts w:ascii="Tahoma" w:eastAsia="Times New Roman" w:hAnsi="Tahoma" w:cs="Tahoma"/>
          <w:b/>
          <w:color w:val="000000"/>
        </w:rPr>
        <w:t>Monday – April 1, 2019- 7:00 P.M.</w:t>
      </w:r>
    </w:p>
    <w:p w:rsidR="00A66125" w:rsidRPr="00921C85" w:rsidRDefault="00A66125" w:rsidP="00A66125">
      <w:pPr>
        <w:spacing w:after="0" w:line="240" w:lineRule="auto"/>
        <w:jc w:val="center"/>
        <w:rPr>
          <w:rFonts w:ascii="Tahoma" w:eastAsia="Times New Roman" w:hAnsi="Tahoma" w:cs="Tahoma"/>
        </w:rPr>
      </w:pPr>
      <w:r w:rsidRPr="00921C85">
        <w:rPr>
          <w:rFonts w:ascii="Tahoma" w:eastAsia="Times New Roman" w:hAnsi="Tahoma" w:cs="Tahoma"/>
        </w:rPr>
        <w:t>(Town Offices –2</w:t>
      </w:r>
      <w:r w:rsidRPr="00921C85">
        <w:rPr>
          <w:rFonts w:ascii="Tahoma" w:eastAsia="Times New Roman" w:hAnsi="Tahoma" w:cs="Tahoma"/>
          <w:vertAlign w:val="superscript"/>
        </w:rPr>
        <w:t>nd</w:t>
      </w:r>
      <w:r w:rsidRPr="00921C85">
        <w:rPr>
          <w:rFonts w:ascii="Tahoma" w:eastAsia="Times New Roman" w:hAnsi="Tahoma" w:cs="Tahoma"/>
        </w:rPr>
        <w:t xml:space="preserve"> Floor Conference Room)</w:t>
      </w:r>
    </w:p>
    <w:p w:rsidR="00A66125" w:rsidRPr="00921C85" w:rsidRDefault="00A66125" w:rsidP="00A66125">
      <w:pPr>
        <w:spacing w:after="0" w:line="240" w:lineRule="auto"/>
        <w:rPr>
          <w:rFonts w:ascii="Tahoma" w:eastAsia="Times New Roman" w:hAnsi="Tahoma" w:cs="Tahoma"/>
        </w:rPr>
      </w:pPr>
    </w:p>
    <w:p w:rsidR="00A66125" w:rsidRPr="00921C85" w:rsidRDefault="00A66125" w:rsidP="00A66125">
      <w:pPr>
        <w:spacing w:after="0" w:line="240" w:lineRule="auto"/>
        <w:rPr>
          <w:rFonts w:ascii="Tahoma" w:eastAsia="Times New Roman" w:hAnsi="Tahoma" w:cs="Tahoma"/>
        </w:rPr>
      </w:pPr>
      <w:r w:rsidRPr="00921C85">
        <w:rPr>
          <w:rFonts w:ascii="Tahoma" w:eastAsia="Times New Roman" w:hAnsi="Tahoma" w:cs="Tahoma"/>
        </w:rPr>
        <w:t xml:space="preserve">Members Present: Chair Chip Guercio, Kevin Kelly, Lee </w:t>
      </w:r>
      <w:proofErr w:type="spellStart"/>
      <w:r w:rsidRPr="00921C85">
        <w:rPr>
          <w:rFonts w:ascii="Tahoma" w:eastAsia="Times New Roman" w:hAnsi="Tahoma" w:cs="Tahoma"/>
        </w:rPr>
        <w:t>Mirkovic</w:t>
      </w:r>
      <w:proofErr w:type="spellEnd"/>
      <w:r w:rsidRPr="00921C85">
        <w:rPr>
          <w:rFonts w:ascii="Tahoma" w:eastAsia="Times New Roman" w:hAnsi="Tahoma" w:cs="Tahoma"/>
        </w:rPr>
        <w:t>, Ellen Doiron</w:t>
      </w:r>
    </w:p>
    <w:p w:rsidR="00A66125" w:rsidRPr="00921C85" w:rsidRDefault="00A66125" w:rsidP="00A66125">
      <w:pPr>
        <w:spacing w:after="0" w:line="240" w:lineRule="auto"/>
        <w:rPr>
          <w:rFonts w:ascii="Tahoma" w:eastAsia="Times New Roman" w:hAnsi="Tahoma" w:cs="Tahoma"/>
        </w:rPr>
      </w:pPr>
    </w:p>
    <w:p w:rsidR="00A66125" w:rsidRPr="00921C85" w:rsidRDefault="00A66125" w:rsidP="00A66125">
      <w:pPr>
        <w:spacing w:after="0" w:line="240" w:lineRule="auto"/>
        <w:rPr>
          <w:rFonts w:ascii="Tahoma" w:eastAsia="Times New Roman" w:hAnsi="Tahoma" w:cs="Tahoma"/>
        </w:rPr>
      </w:pPr>
    </w:p>
    <w:p w:rsidR="00A66125" w:rsidRPr="00921C85" w:rsidRDefault="00A66125" w:rsidP="00A66125">
      <w:pPr>
        <w:spacing w:after="0" w:line="240" w:lineRule="auto"/>
        <w:rPr>
          <w:rFonts w:ascii="Tahoma" w:eastAsia="Times New Roman" w:hAnsi="Tahoma" w:cs="Tahoma"/>
        </w:rPr>
      </w:pPr>
      <w:r w:rsidRPr="00921C85">
        <w:rPr>
          <w:rFonts w:ascii="Tahoma" w:eastAsia="Times New Roman" w:hAnsi="Tahoma" w:cs="Tahoma"/>
        </w:rPr>
        <w:t>Chair Guercio called the meeting of the Zoning Board of Appeals to order and opened the meeting at 7:04 p.m.</w:t>
      </w:r>
    </w:p>
    <w:p w:rsidR="00526353" w:rsidRPr="00921C85" w:rsidRDefault="00526353">
      <w:pPr>
        <w:rPr>
          <w:rFonts w:ascii="Tahoma" w:hAnsi="Tahoma" w:cs="Tahoma"/>
        </w:rPr>
      </w:pPr>
    </w:p>
    <w:p w:rsidR="00A66125" w:rsidRPr="00921C85" w:rsidRDefault="00A66125" w:rsidP="00A66125">
      <w:pPr>
        <w:spacing w:after="0" w:line="240" w:lineRule="auto"/>
        <w:rPr>
          <w:rFonts w:ascii="Tahoma" w:eastAsia="Times New Roman" w:hAnsi="Tahoma" w:cs="Tahoma"/>
          <w:b/>
          <w:bCs/>
        </w:rPr>
      </w:pPr>
      <w:r w:rsidRPr="00921C85">
        <w:rPr>
          <w:rFonts w:ascii="Tahoma" w:eastAsia="Times New Roman" w:hAnsi="Tahoma" w:cs="Tahoma"/>
          <w:b/>
          <w:bCs/>
        </w:rPr>
        <w:t>7:00 PM Public Hearing, 7 Shaker Road, Parcel ID 15-E-7, Continued from March 4, 2019</w:t>
      </w:r>
    </w:p>
    <w:p w:rsidR="00A66125" w:rsidRPr="00921C85" w:rsidRDefault="00A66125" w:rsidP="00A66125">
      <w:pPr>
        <w:spacing w:after="0" w:line="240" w:lineRule="auto"/>
        <w:rPr>
          <w:rFonts w:ascii="Tahoma" w:eastAsia="Times New Roman" w:hAnsi="Tahoma" w:cs="Tahoma"/>
        </w:rPr>
      </w:pPr>
    </w:p>
    <w:p w:rsidR="00A66125" w:rsidRPr="00921C85" w:rsidRDefault="00A66125" w:rsidP="00A66125">
      <w:pPr>
        <w:spacing w:after="0" w:line="240" w:lineRule="auto"/>
        <w:rPr>
          <w:rFonts w:ascii="Tahoma" w:eastAsia="Times New Roman" w:hAnsi="Tahoma" w:cs="Tahoma"/>
        </w:rPr>
      </w:pPr>
      <w:r w:rsidRPr="00921C85">
        <w:rPr>
          <w:rFonts w:ascii="Tahoma" w:eastAsia="Times New Roman" w:hAnsi="Tahoma" w:cs="Tahoma"/>
        </w:rPr>
        <w:t>Chair Guercio stated that this meeting was being recorded. He stated that he had received more comments from Boards and would read them into public record. He stated that the Sewer Commi</w:t>
      </w:r>
      <w:r w:rsidR="00921C85" w:rsidRPr="00921C85">
        <w:rPr>
          <w:rFonts w:ascii="Tahoma" w:eastAsia="Times New Roman" w:hAnsi="Tahoma" w:cs="Tahoma"/>
        </w:rPr>
        <w:t xml:space="preserve">ssion commented there was </w:t>
      </w:r>
      <w:proofErr w:type="gramStart"/>
      <w:r w:rsidR="00921C85" w:rsidRPr="00921C85">
        <w:rPr>
          <w:rFonts w:ascii="Tahoma" w:eastAsia="Times New Roman" w:hAnsi="Tahoma" w:cs="Tahoma"/>
        </w:rPr>
        <w:t>only one</w:t>
      </w:r>
      <w:r w:rsidRPr="00921C85">
        <w:rPr>
          <w:rFonts w:ascii="Tahoma" w:eastAsia="Times New Roman" w:hAnsi="Tahoma" w:cs="Tahoma"/>
        </w:rPr>
        <w:t xml:space="preserve"> betterment</w:t>
      </w:r>
      <w:proofErr w:type="gramEnd"/>
      <w:r w:rsidRPr="00921C85">
        <w:rPr>
          <w:rFonts w:ascii="Tahoma" w:eastAsia="Times New Roman" w:hAnsi="Tahoma" w:cs="Tahoma"/>
        </w:rPr>
        <w:t xml:space="preserve"> assessed, and if there was to be another lot they must pay the privilege fee. Chair Guercio stated that the Conservation Commission had commented that they had not been able to do a walk through to assess the 200-foot riverfront yet, and they recommend that an approval not be issued until the site visit is conducted. </w:t>
      </w:r>
    </w:p>
    <w:p w:rsidR="00A66125" w:rsidRPr="00921C85" w:rsidRDefault="00A66125" w:rsidP="00A66125">
      <w:pPr>
        <w:spacing w:after="0" w:line="240" w:lineRule="auto"/>
        <w:rPr>
          <w:rFonts w:ascii="Tahoma" w:eastAsia="Times New Roman" w:hAnsi="Tahoma" w:cs="Tahoma"/>
        </w:rPr>
      </w:pPr>
    </w:p>
    <w:p w:rsidR="00A66125" w:rsidRPr="00921C85" w:rsidRDefault="00A66125" w:rsidP="00A66125">
      <w:pPr>
        <w:spacing w:after="0" w:line="240" w:lineRule="auto"/>
        <w:rPr>
          <w:rFonts w:ascii="Tahoma" w:eastAsia="Times New Roman" w:hAnsi="Tahoma" w:cs="Tahoma"/>
        </w:rPr>
      </w:pPr>
      <w:r w:rsidRPr="00921C85">
        <w:rPr>
          <w:rFonts w:ascii="Tahoma" w:eastAsia="Times New Roman" w:hAnsi="Tahoma" w:cs="Tahoma"/>
        </w:rPr>
        <w:t xml:space="preserve">Chair Guercio stated that the Board received comment back from Town Counsel on the hammerhead issue raised at the last meeting. He stated that Town Counsel found that the proposed plan did not create a hammerhead lot. There was a discussion between the Board members on the proposed plan. Chair Guercio stated that he would be in favor of granting the variance contingent upon the Conservation Commission conducting a site walk to ensure that the proposed plan does not </w:t>
      </w:r>
      <w:r w:rsidR="00921C85" w:rsidRPr="00921C85">
        <w:rPr>
          <w:rFonts w:ascii="Tahoma" w:eastAsia="Times New Roman" w:hAnsi="Tahoma" w:cs="Tahoma"/>
        </w:rPr>
        <w:t xml:space="preserve">impede with the 200-foot riverfront zone. </w:t>
      </w:r>
    </w:p>
    <w:p w:rsidR="00921C85" w:rsidRPr="00921C85" w:rsidRDefault="00921C85" w:rsidP="00A66125">
      <w:pPr>
        <w:spacing w:after="0" w:line="240" w:lineRule="auto"/>
        <w:rPr>
          <w:rFonts w:ascii="Tahoma" w:eastAsia="Times New Roman" w:hAnsi="Tahoma" w:cs="Tahoma"/>
        </w:rPr>
      </w:pPr>
    </w:p>
    <w:p w:rsidR="00921C85" w:rsidRPr="00921C85" w:rsidRDefault="00921C85" w:rsidP="00A66125">
      <w:pPr>
        <w:spacing w:after="0" w:line="240" w:lineRule="auto"/>
        <w:rPr>
          <w:rFonts w:ascii="Tahoma" w:eastAsia="Times New Roman" w:hAnsi="Tahoma" w:cs="Tahoma"/>
        </w:rPr>
      </w:pPr>
      <w:r w:rsidRPr="00921C85">
        <w:rPr>
          <w:rFonts w:ascii="Tahoma" w:eastAsia="Times New Roman" w:hAnsi="Tahoma" w:cs="Tahoma"/>
        </w:rPr>
        <w:t xml:space="preserve">Chair Guercio made a motion to close the public hearing at 7:28 p.m., Mr. Kelly seconded, </w:t>
      </w:r>
      <w:proofErr w:type="gramStart"/>
      <w:r w:rsidRPr="00921C85">
        <w:rPr>
          <w:rFonts w:ascii="Tahoma" w:eastAsia="Times New Roman" w:hAnsi="Tahoma" w:cs="Tahoma"/>
        </w:rPr>
        <w:t>all</w:t>
      </w:r>
      <w:proofErr w:type="gramEnd"/>
      <w:r w:rsidRPr="00921C85">
        <w:rPr>
          <w:rFonts w:ascii="Tahoma" w:eastAsia="Times New Roman" w:hAnsi="Tahoma" w:cs="Tahoma"/>
        </w:rPr>
        <w:t xml:space="preserve"> were in favor, passed unanimously 4-0. </w:t>
      </w:r>
    </w:p>
    <w:p w:rsidR="00921C85" w:rsidRPr="00921C85" w:rsidRDefault="00921C85" w:rsidP="00A66125">
      <w:pPr>
        <w:spacing w:after="0" w:line="240" w:lineRule="auto"/>
        <w:rPr>
          <w:rFonts w:ascii="Tahoma" w:eastAsia="Times New Roman" w:hAnsi="Tahoma" w:cs="Tahoma"/>
        </w:rPr>
      </w:pPr>
    </w:p>
    <w:p w:rsidR="00921C85" w:rsidRPr="00921C85" w:rsidRDefault="00921C85" w:rsidP="00A66125">
      <w:pPr>
        <w:spacing w:after="0" w:line="240" w:lineRule="auto"/>
        <w:rPr>
          <w:rFonts w:ascii="Tahoma" w:eastAsia="Times New Roman" w:hAnsi="Tahoma" w:cs="Tahoma"/>
        </w:rPr>
      </w:pPr>
      <w:r w:rsidRPr="00921C85">
        <w:rPr>
          <w:rFonts w:ascii="Tahoma" w:eastAsia="Times New Roman" w:hAnsi="Tahoma" w:cs="Tahoma"/>
        </w:rPr>
        <w:t xml:space="preserve">Mr. Kelly made a motion to grant the variance for frontage contingent upon a walkthrough with the Conservation Commission to make sure that the proposed plan is outside the 200-foot riverfront area. Ms. </w:t>
      </w:r>
      <w:proofErr w:type="spellStart"/>
      <w:r w:rsidRPr="00921C85">
        <w:rPr>
          <w:rFonts w:ascii="Tahoma" w:eastAsia="Times New Roman" w:hAnsi="Tahoma" w:cs="Tahoma"/>
        </w:rPr>
        <w:t>Dioron</w:t>
      </w:r>
      <w:proofErr w:type="spellEnd"/>
      <w:r w:rsidRPr="00921C85">
        <w:rPr>
          <w:rFonts w:ascii="Tahoma" w:eastAsia="Times New Roman" w:hAnsi="Tahoma" w:cs="Tahoma"/>
        </w:rPr>
        <w:t xml:space="preserve"> seconded, all were in </w:t>
      </w:r>
      <w:r w:rsidR="00B23DA6" w:rsidRPr="00921C85">
        <w:rPr>
          <w:rFonts w:ascii="Tahoma" w:eastAsia="Times New Roman" w:hAnsi="Tahoma" w:cs="Tahoma"/>
        </w:rPr>
        <w:t>favor</w:t>
      </w:r>
      <w:r w:rsidRPr="00921C85">
        <w:rPr>
          <w:rFonts w:ascii="Tahoma" w:eastAsia="Times New Roman" w:hAnsi="Tahoma" w:cs="Tahoma"/>
        </w:rPr>
        <w:t xml:space="preserve">, passed unanimously 4-0. </w:t>
      </w:r>
    </w:p>
    <w:p w:rsidR="00921C85" w:rsidRPr="00921C85" w:rsidRDefault="00921C85" w:rsidP="00A66125">
      <w:pPr>
        <w:spacing w:after="0" w:line="240" w:lineRule="auto"/>
        <w:rPr>
          <w:rFonts w:ascii="Tahoma" w:eastAsia="Times New Roman" w:hAnsi="Tahoma" w:cs="Tahoma"/>
        </w:rPr>
      </w:pPr>
    </w:p>
    <w:p w:rsidR="00921C85" w:rsidRDefault="00921C85" w:rsidP="00A66125">
      <w:pPr>
        <w:spacing w:after="0" w:line="240" w:lineRule="auto"/>
        <w:rPr>
          <w:rFonts w:ascii="Tahoma" w:eastAsia="Times New Roman" w:hAnsi="Tahoma" w:cs="Tahoma"/>
        </w:rPr>
      </w:pPr>
    </w:p>
    <w:p w:rsidR="00921C85" w:rsidRDefault="00921C85" w:rsidP="00A66125">
      <w:pPr>
        <w:spacing w:after="0" w:line="240" w:lineRule="auto"/>
        <w:rPr>
          <w:rFonts w:ascii="Tahoma" w:eastAsia="Times New Roman" w:hAnsi="Tahoma" w:cs="Tahoma"/>
        </w:rPr>
      </w:pPr>
    </w:p>
    <w:p w:rsidR="00921C85" w:rsidRDefault="00921C85" w:rsidP="00A66125">
      <w:pPr>
        <w:spacing w:after="0" w:line="240" w:lineRule="auto"/>
        <w:rPr>
          <w:rFonts w:ascii="Tahoma" w:eastAsia="Times New Roman" w:hAnsi="Tahoma" w:cs="Tahoma"/>
        </w:rPr>
      </w:pPr>
    </w:p>
    <w:p w:rsidR="00921C85" w:rsidRPr="00921C85" w:rsidRDefault="00921C85" w:rsidP="00A66125">
      <w:pPr>
        <w:spacing w:after="0" w:line="240" w:lineRule="auto"/>
        <w:rPr>
          <w:rFonts w:ascii="Tahoma" w:eastAsia="Times New Roman" w:hAnsi="Tahoma" w:cs="Tahoma"/>
        </w:rPr>
      </w:pPr>
    </w:p>
    <w:p w:rsidR="00A66125" w:rsidRPr="00921C85" w:rsidRDefault="00A66125" w:rsidP="00A66125">
      <w:pPr>
        <w:spacing w:after="0" w:line="240" w:lineRule="auto"/>
        <w:rPr>
          <w:rFonts w:ascii="Tahoma" w:eastAsia="Times New Roman" w:hAnsi="Tahoma" w:cs="Tahoma"/>
          <w:b/>
          <w:bCs/>
        </w:rPr>
      </w:pPr>
      <w:r w:rsidRPr="00921C85">
        <w:rPr>
          <w:rFonts w:ascii="Tahoma" w:eastAsia="Times New Roman" w:hAnsi="Tahoma" w:cs="Tahoma"/>
          <w:b/>
          <w:bCs/>
        </w:rPr>
        <w:t>ADMINISTRATIVE MATTERS</w:t>
      </w:r>
    </w:p>
    <w:p w:rsidR="00A66125" w:rsidRPr="00921C85" w:rsidRDefault="00A66125" w:rsidP="00A66125">
      <w:pPr>
        <w:spacing w:after="0" w:line="240" w:lineRule="auto"/>
        <w:rPr>
          <w:rFonts w:ascii="Tahoma" w:eastAsia="Times New Roman" w:hAnsi="Tahoma" w:cs="Tahoma"/>
          <w:bCs/>
        </w:rPr>
      </w:pPr>
    </w:p>
    <w:p w:rsidR="00A66125" w:rsidRPr="00921C85" w:rsidRDefault="00A66125" w:rsidP="00A66125">
      <w:pPr>
        <w:spacing w:after="0" w:line="240" w:lineRule="auto"/>
        <w:rPr>
          <w:rFonts w:ascii="Tahoma" w:eastAsia="Times New Roman" w:hAnsi="Tahoma" w:cs="Tahoma"/>
        </w:rPr>
      </w:pPr>
      <w:r w:rsidRPr="00921C85">
        <w:rPr>
          <w:rFonts w:ascii="Tahoma" w:eastAsia="Times New Roman" w:hAnsi="Tahoma" w:cs="Tahoma"/>
        </w:rPr>
        <w:t>Approval of Invoice</w:t>
      </w:r>
    </w:p>
    <w:p w:rsidR="00A66125" w:rsidRPr="00921C85" w:rsidRDefault="00A66125" w:rsidP="00A66125">
      <w:pPr>
        <w:rPr>
          <w:rFonts w:ascii="Tahoma" w:hAnsi="Tahoma" w:cs="Tahoma"/>
        </w:rPr>
      </w:pPr>
    </w:p>
    <w:p w:rsidR="00921C85" w:rsidRPr="00921C85" w:rsidRDefault="00921C85" w:rsidP="00A66125">
      <w:pPr>
        <w:rPr>
          <w:rFonts w:ascii="Tahoma" w:hAnsi="Tahoma" w:cs="Tahoma"/>
        </w:rPr>
      </w:pPr>
      <w:r w:rsidRPr="00921C85">
        <w:rPr>
          <w:rFonts w:ascii="Tahoma" w:hAnsi="Tahoma" w:cs="Tahoma"/>
        </w:rPr>
        <w:t xml:space="preserve">Chair Guercio made a motion to approve an invoice for $134 from the Lowell Sun, which ran the legal ad for 7 Shaker Rd. Mr. Kelly seconded, all were in favor, passed unanimously 4-0. </w:t>
      </w:r>
    </w:p>
    <w:p w:rsidR="00921C85" w:rsidRPr="00921C85" w:rsidRDefault="00921C85" w:rsidP="00A66125">
      <w:pPr>
        <w:rPr>
          <w:rFonts w:ascii="Tahoma" w:hAnsi="Tahoma" w:cs="Tahoma"/>
        </w:rPr>
      </w:pPr>
    </w:p>
    <w:p w:rsidR="00921C85" w:rsidRPr="00921C85" w:rsidRDefault="00921C85" w:rsidP="00921C85">
      <w:pPr>
        <w:spacing w:after="0" w:line="240" w:lineRule="auto"/>
        <w:rPr>
          <w:rFonts w:ascii="Tahoma" w:eastAsia="Times New Roman" w:hAnsi="Tahoma" w:cs="Tahoma"/>
          <w:b/>
          <w:i/>
        </w:rPr>
      </w:pPr>
      <w:r w:rsidRPr="00921C85">
        <w:rPr>
          <w:rFonts w:ascii="Tahoma" w:eastAsia="Times New Roman" w:hAnsi="Tahoma" w:cs="Tahoma"/>
          <w:b/>
          <w:i/>
        </w:rPr>
        <w:t>Motion to Adjourn</w:t>
      </w:r>
    </w:p>
    <w:p w:rsidR="00921C85" w:rsidRPr="00921C85" w:rsidRDefault="00921C85" w:rsidP="00921C85">
      <w:pPr>
        <w:spacing w:after="0" w:line="240" w:lineRule="auto"/>
        <w:rPr>
          <w:rFonts w:ascii="Tahoma" w:eastAsia="Times New Roman" w:hAnsi="Tahoma" w:cs="Tahoma"/>
        </w:rPr>
      </w:pPr>
    </w:p>
    <w:p w:rsidR="00921C85" w:rsidRPr="00921C85" w:rsidRDefault="007B7979" w:rsidP="00921C85">
      <w:pPr>
        <w:spacing w:after="0" w:line="240" w:lineRule="auto"/>
        <w:rPr>
          <w:rFonts w:ascii="Tahoma" w:eastAsia="Times New Roman" w:hAnsi="Tahoma" w:cs="Tahoma"/>
        </w:rPr>
      </w:pPr>
      <w:r>
        <w:rPr>
          <w:rFonts w:ascii="Tahoma" w:eastAsia="Times New Roman" w:hAnsi="Tahoma" w:cs="Tahoma"/>
        </w:rPr>
        <w:t>Mr.</w:t>
      </w:r>
      <w:bookmarkStart w:id="0" w:name="_GoBack"/>
      <w:bookmarkEnd w:id="0"/>
      <w:r w:rsidR="00921C85" w:rsidRPr="00921C85">
        <w:rPr>
          <w:rFonts w:ascii="Tahoma" w:eastAsia="Times New Roman" w:hAnsi="Tahoma" w:cs="Tahoma"/>
        </w:rPr>
        <w:t xml:space="preserve"> Kelly motioned to adjourn at 7:35, seconded by Mr. </w:t>
      </w:r>
      <w:proofErr w:type="spellStart"/>
      <w:proofErr w:type="gramStart"/>
      <w:r w:rsidR="00921C85" w:rsidRPr="00921C85">
        <w:rPr>
          <w:rFonts w:ascii="Tahoma" w:eastAsia="Times New Roman" w:hAnsi="Tahoma" w:cs="Tahoma"/>
        </w:rPr>
        <w:t>Mirkovic</w:t>
      </w:r>
      <w:proofErr w:type="spellEnd"/>
      <w:r w:rsidR="00921C85" w:rsidRPr="00921C85">
        <w:rPr>
          <w:rFonts w:ascii="Tahoma" w:eastAsia="Times New Roman" w:hAnsi="Tahoma" w:cs="Tahoma"/>
        </w:rPr>
        <w:t>,</w:t>
      </w:r>
      <w:proofErr w:type="gramEnd"/>
      <w:r w:rsidR="00921C85" w:rsidRPr="00921C85">
        <w:rPr>
          <w:rFonts w:ascii="Tahoma" w:eastAsia="Times New Roman" w:hAnsi="Tahoma" w:cs="Tahoma"/>
        </w:rPr>
        <w:t xml:space="preserve"> motion passed unanimously 4-0. </w:t>
      </w:r>
    </w:p>
    <w:p w:rsidR="00921C85" w:rsidRPr="00921C85" w:rsidRDefault="00921C85" w:rsidP="00921C85">
      <w:pPr>
        <w:spacing w:after="0" w:line="240" w:lineRule="auto"/>
        <w:rPr>
          <w:rFonts w:ascii="Tahoma" w:eastAsia="Times New Roman" w:hAnsi="Tahoma" w:cs="Tahoma"/>
        </w:rPr>
      </w:pPr>
    </w:p>
    <w:p w:rsidR="00921C85" w:rsidRPr="00921C85" w:rsidRDefault="00921C85" w:rsidP="00921C85">
      <w:pPr>
        <w:spacing w:after="0" w:line="240" w:lineRule="auto"/>
        <w:rPr>
          <w:rFonts w:ascii="Tahoma" w:eastAsia="Times New Roman" w:hAnsi="Tahoma" w:cs="Tahoma"/>
        </w:rPr>
      </w:pPr>
    </w:p>
    <w:p w:rsidR="00921C85" w:rsidRPr="00921C85" w:rsidRDefault="00921C85" w:rsidP="00921C85">
      <w:pPr>
        <w:spacing w:after="0" w:line="240" w:lineRule="auto"/>
        <w:rPr>
          <w:rFonts w:ascii="Tahoma" w:eastAsia="Times New Roman" w:hAnsi="Tahoma" w:cs="Tahoma"/>
        </w:rPr>
      </w:pPr>
    </w:p>
    <w:p w:rsidR="00921C85" w:rsidRPr="00921C85" w:rsidRDefault="00921C85" w:rsidP="00921C85">
      <w:pPr>
        <w:spacing w:after="0" w:line="240" w:lineRule="auto"/>
        <w:rPr>
          <w:rFonts w:ascii="Tahoma" w:eastAsia="Times New Roman" w:hAnsi="Tahoma" w:cs="Tahoma"/>
        </w:rPr>
      </w:pPr>
      <w:r w:rsidRPr="00921C85">
        <w:rPr>
          <w:rFonts w:ascii="Tahoma" w:eastAsia="Times New Roman" w:hAnsi="Tahoma" w:cs="Tahoma"/>
        </w:rPr>
        <w:t>Prepared By</w:t>
      </w:r>
      <w:proofErr w:type="gramStart"/>
      <w:r w:rsidRPr="00921C85">
        <w:rPr>
          <w:rFonts w:ascii="Tahoma" w:eastAsia="Times New Roman" w:hAnsi="Tahoma" w:cs="Tahoma"/>
        </w:rPr>
        <w:t>:_</w:t>
      </w:r>
      <w:proofErr w:type="gramEnd"/>
      <w:r w:rsidRPr="00921C85">
        <w:rPr>
          <w:rFonts w:ascii="Tahoma" w:eastAsia="Times New Roman" w:hAnsi="Tahoma" w:cs="Tahoma"/>
        </w:rPr>
        <w:t>____________________</w:t>
      </w:r>
    </w:p>
    <w:p w:rsidR="00921C85" w:rsidRPr="00921C85" w:rsidRDefault="00921C85" w:rsidP="00921C85">
      <w:pPr>
        <w:spacing w:after="0" w:line="240" w:lineRule="auto"/>
        <w:rPr>
          <w:rFonts w:ascii="Tahoma" w:eastAsia="Times New Roman" w:hAnsi="Tahoma" w:cs="Tahoma"/>
        </w:rPr>
      </w:pPr>
    </w:p>
    <w:p w:rsidR="00921C85" w:rsidRPr="00921C85" w:rsidRDefault="00921C85" w:rsidP="00921C85">
      <w:pPr>
        <w:spacing w:after="0" w:line="240" w:lineRule="auto"/>
        <w:rPr>
          <w:rFonts w:ascii="Tahoma" w:eastAsia="Times New Roman" w:hAnsi="Tahoma" w:cs="Tahoma"/>
        </w:rPr>
      </w:pPr>
      <w:r w:rsidRPr="00921C85">
        <w:rPr>
          <w:rFonts w:ascii="Tahoma" w:eastAsia="Times New Roman" w:hAnsi="Tahoma" w:cs="Tahoma"/>
        </w:rPr>
        <w:t>Accepted By</w:t>
      </w:r>
      <w:proofErr w:type="gramStart"/>
      <w:r w:rsidRPr="00921C85">
        <w:rPr>
          <w:rFonts w:ascii="Tahoma" w:eastAsia="Times New Roman" w:hAnsi="Tahoma" w:cs="Tahoma"/>
        </w:rPr>
        <w:t>:</w:t>
      </w:r>
      <w:r w:rsidRPr="00921C85">
        <w:rPr>
          <w:rFonts w:ascii="Tahoma" w:eastAsia="Times New Roman" w:hAnsi="Tahoma" w:cs="Tahoma"/>
        </w:rPr>
        <w:softHyphen/>
      </w:r>
      <w:r w:rsidRPr="00921C85">
        <w:rPr>
          <w:rFonts w:ascii="Tahoma" w:eastAsia="Times New Roman" w:hAnsi="Tahoma" w:cs="Tahoma"/>
        </w:rPr>
        <w:softHyphen/>
      </w:r>
      <w:proofErr w:type="gramEnd"/>
      <w:r w:rsidRPr="00921C85">
        <w:rPr>
          <w:rFonts w:ascii="Tahoma" w:eastAsia="Times New Roman" w:hAnsi="Tahoma" w:cs="Tahoma"/>
        </w:rPr>
        <w:t>_____________________  Date:_____________</w:t>
      </w:r>
    </w:p>
    <w:p w:rsidR="00921C85" w:rsidRPr="00921C85" w:rsidRDefault="00921C85" w:rsidP="00A66125">
      <w:pPr>
        <w:rPr>
          <w:rFonts w:ascii="Tahoma" w:hAnsi="Tahoma" w:cs="Tahoma"/>
        </w:rPr>
      </w:pPr>
    </w:p>
    <w:p w:rsidR="00A66125" w:rsidRPr="00921C85" w:rsidRDefault="00A66125" w:rsidP="00A66125">
      <w:pPr>
        <w:rPr>
          <w:rFonts w:ascii="Tahoma" w:hAnsi="Tahoma" w:cs="Tahoma"/>
        </w:rPr>
      </w:pPr>
    </w:p>
    <w:p w:rsidR="00A66125" w:rsidRPr="00921C85" w:rsidRDefault="00A66125" w:rsidP="00A66125">
      <w:pPr>
        <w:rPr>
          <w:rFonts w:ascii="Tahoma" w:hAnsi="Tahoma" w:cs="Tahoma"/>
        </w:rPr>
      </w:pPr>
    </w:p>
    <w:p w:rsidR="00A66125" w:rsidRPr="00921C85" w:rsidRDefault="00A66125">
      <w:pPr>
        <w:rPr>
          <w:rFonts w:ascii="Tahoma" w:hAnsi="Tahoma" w:cs="Tahoma"/>
        </w:rPr>
      </w:pPr>
    </w:p>
    <w:sectPr w:rsidR="00A66125" w:rsidRPr="00921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25"/>
    <w:rsid w:val="00526353"/>
    <w:rsid w:val="007B7979"/>
    <w:rsid w:val="00921C85"/>
    <w:rsid w:val="00A66125"/>
    <w:rsid w:val="00B23DA6"/>
    <w:rsid w:val="00F5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1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baclerk@shirley-m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Gibbons</dc:creator>
  <cp:lastModifiedBy>Nicholas Gibbons</cp:lastModifiedBy>
  <cp:revision>2</cp:revision>
  <cp:lastPrinted>2019-07-22T22:09:00Z</cp:lastPrinted>
  <dcterms:created xsi:type="dcterms:W3CDTF">2019-07-22T22:09:00Z</dcterms:created>
  <dcterms:modified xsi:type="dcterms:W3CDTF">2019-07-22T22:09:00Z</dcterms:modified>
</cp:coreProperties>
</file>